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5B8" w:rsidRPr="00297F9F" w:rsidRDefault="0024139B" w:rsidP="0024139B">
      <w:pPr>
        <w:jc w:val="center"/>
        <w:rPr>
          <w:b/>
          <w:spacing w:val="40"/>
          <w:sz w:val="16"/>
          <w:szCs w:val="16"/>
          <w:lang w:val="uk-UA"/>
        </w:rPr>
      </w:pPr>
      <w:r w:rsidRPr="00297F9F">
        <w:rPr>
          <w:b/>
          <w:spacing w:val="40"/>
          <w:sz w:val="16"/>
          <w:szCs w:val="16"/>
          <w:lang w:val="uk-UA"/>
        </w:rPr>
        <w:t>ПЕРЕЛІК</w:t>
      </w:r>
    </w:p>
    <w:p w:rsidR="00297F9F" w:rsidRPr="00297F9F" w:rsidRDefault="00297F9F" w:rsidP="0024139B">
      <w:pPr>
        <w:jc w:val="center"/>
        <w:rPr>
          <w:b/>
          <w:sz w:val="16"/>
          <w:szCs w:val="16"/>
          <w:lang w:val="uk-UA"/>
        </w:rPr>
      </w:pPr>
      <w:proofErr w:type="spellStart"/>
      <w:r w:rsidRPr="00297F9F">
        <w:rPr>
          <w:b/>
          <w:sz w:val="16"/>
          <w:szCs w:val="16"/>
          <w:lang w:val="en-US"/>
        </w:rPr>
        <w:t>розпоряджень</w:t>
      </w:r>
      <w:proofErr w:type="spellEnd"/>
      <w:r w:rsidRPr="00297F9F">
        <w:rPr>
          <w:b/>
          <w:sz w:val="16"/>
          <w:szCs w:val="16"/>
          <w:lang w:val="en-US"/>
        </w:rPr>
        <w:t xml:space="preserve"> </w:t>
      </w:r>
      <w:proofErr w:type="spellStart"/>
      <w:r w:rsidRPr="00297F9F">
        <w:rPr>
          <w:b/>
          <w:sz w:val="16"/>
          <w:szCs w:val="16"/>
          <w:lang w:val="en-US"/>
        </w:rPr>
        <w:t>міського</w:t>
      </w:r>
      <w:proofErr w:type="spellEnd"/>
      <w:r w:rsidRPr="00297F9F">
        <w:rPr>
          <w:b/>
          <w:sz w:val="16"/>
          <w:szCs w:val="16"/>
          <w:lang w:val="en-US"/>
        </w:rPr>
        <w:t xml:space="preserve"> </w:t>
      </w:r>
      <w:proofErr w:type="spellStart"/>
      <w:r w:rsidRPr="00297F9F">
        <w:rPr>
          <w:b/>
          <w:sz w:val="16"/>
          <w:szCs w:val="16"/>
          <w:lang w:val="en-US"/>
        </w:rPr>
        <w:t>голови</w:t>
      </w:r>
      <w:proofErr w:type="spellEnd"/>
      <w:r w:rsidRPr="00297F9F">
        <w:rPr>
          <w:b/>
          <w:sz w:val="16"/>
          <w:szCs w:val="16"/>
          <w:lang w:val="en-US"/>
        </w:rPr>
        <w:t>,</w:t>
      </w:r>
      <w:r w:rsidRPr="00297F9F">
        <w:rPr>
          <w:b/>
          <w:sz w:val="16"/>
          <w:szCs w:val="16"/>
          <w:lang w:val="uk-UA"/>
        </w:rPr>
        <w:t xml:space="preserve"> виданих</w:t>
      </w:r>
    </w:p>
    <w:p w:rsidR="00927FC1" w:rsidRPr="00297F9F" w:rsidRDefault="00297F9F" w:rsidP="0024139B">
      <w:pPr>
        <w:jc w:val="center"/>
        <w:rPr>
          <w:b/>
          <w:sz w:val="16"/>
          <w:szCs w:val="16"/>
          <w:lang w:val="en-US"/>
        </w:rPr>
      </w:pPr>
      <w:r w:rsidRPr="00297F9F">
        <w:rPr>
          <w:b/>
          <w:sz w:val="16"/>
          <w:szCs w:val="16"/>
          <w:lang w:val="en-US"/>
        </w:rPr>
        <w:t xml:space="preserve">05 </w:t>
      </w:r>
      <w:proofErr w:type="spellStart"/>
      <w:r w:rsidRPr="00297F9F">
        <w:rPr>
          <w:b/>
          <w:sz w:val="16"/>
          <w:szCs w:val="16"/>
          <w:lang w:val="en-US"/>
        </w:rPr>
        <w:t>вересня</w:t>
      </w:r>
      <w:proofErr w:type="spellEnd"/>
      <w:r w:rsidRPr="00297F9F">
        <w:rPr>
          <w:b/>
          <w:sz w:val="16"/>
          <w:szCs w:val="16"/>
          <w:lang w:val="en-US"/>
        </w:rPr>
        <w:t xml:space="preserve"> 2025 </w:t>
      </w:r>
      <w:proofErr w:type="spellStart"/>
      <w:r w:rsidRPr="00297F9F">
        <w:rPr>
          <w:b/>
          <w:sz w:val="16"/>
          <w:szCs w:val="16"/>
          <w:lang w:val="en-US"/>
        </w:rPr>
        <w:t>року</w:t>
      </w:r>
      <w:proofErr w:type="spellEnd"/>
    </w:p>
    <w:p w:rsidR="0024139B" w:rsidRPr="00297F9F" w:rsidRDefault="0024139B" w:rsidP="0024139B">
      <w:pPr>
        <w:jc w:val="center"/>
        <w:rPr>
          <w:sz w:val="16"/>
          <w:szCs w:val="16"/>
          <w:lang w:val="uk-UA"/>
        </w:rPr>
      </w:pPr>
    </w:p>
    <w:tbl>
      <w:tblPr>
        <w:tblW w:w="15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2552"/>
        <w:gridCol w:w="1253"/>
        <w:gridCol w:w="1275"/>
        <w:gridCol w:w="1299"/>
        <w:gridCol w:w="1903"/>
        <w:gridCol w:w="1399"/>
        <w:gridCol w:w="1298"/>
        <w:gridCol w:w="1276"/>
        <w:gridCol w:w="1499"/>
        <w:gridCol w:w="1275"/>
      </w:tblGrid>
      <w:tr w:rsidR="009F37F4" w:rsidRPr="00297F9F" w:rsidTr="00297F9F">
        <w:trPr>
          <w:tblHeader/>
        </w:trPr>
        <w:tc>
          <w:tcPr>
            <w:tcW w:w="817" w:type="dxa"/>
            <w:shd w:val="clear" w:color="auto" w:fill="auto"/>
          </w:tcPr>
          <w:p w:rsidR="009F37F4" w:rsidRPr="00297F9F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97F9F">
              <w:rPr>
                <w:sz w:val="16"/>
                <w:szCs w:val="16"/>
                <w:lang w:val="uk-UA"/>
              </w:rPr>
              <w:t>Номер</w:t>
            </w:r>
          </w:p>
        </w:tc>
        <w:tc>
          <w:tcPr>
            <w:tcW w:w="2552" w:type="dxa"/>
            <w:shd w:val="clear" w:color="auto" w:fill="auto"/>
          </w:tcPr>
          <w:p w:rsidR="009F37F4" w:rsidRPr="00297F9F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97F9F">
              <w:rPr>
                <w:sz w:val="16"/>
                <w:szCs w:val="16"/>
                <w:lang w:val="uk-UA"/>
              </w:rPr>
              <w:t>Назва документа</w:t>
            </w:r>
          </w:p>
        </w:tc>
        <w:tc>
          <w:tcPr>
            <w:tcW w:w="1253" w:type="dxa"/>
            <w:shd w:val="clear" w:color="auto" w:fill="auto"/>
          </w:tcPr>
          <w:p w:rsidR="009F37F4" w:rsidRPr="00297F9F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97F9F">
              <w:rPr>
                <w:sz w:val="16"/>
                <w:szCs w:val="16"/>
                <w:lang w:val="uk-UA"/>
              </w:rPr>
              <w:t>№ та дата створення</w:t>
            </w:r>
          </w:p>
        </w:tc>
        <w:tc>
          <w:tcPr>
            <w:tcW w:w="1275" w:type="dxa"/>
            <w:shd w:val="clear" w:color="auto" w:fill="auto"/>
          </w:tcPr>
          <w:p w:rsidR="009F37F4" w:rsidRPr="00297F9F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97F9F">
              <w:rPr>
                <w:sz w:val="16"/>
                <w:szCs w:val="16"/>
                <w:lang w:val="uk-UA"/>
              </w:rPr>
              <w:t>Джерело інформації</w:t>
            </w:r>
          </w:p>
        </w:tc>
        <w:tc>
          <w:tcPr>
            <w:tcW w:w="1299" w:type="dxa"/>
            <w:shd w:val="clear" w:color="auto" w:fill="auto"/>
          </w:tcPr>
          <w:p w:rsidR="009F37F4" w:rsidRPr="00297F9F" w:rsidRDefault="009F37F4" w:rsidP="00672F48">
            <w:pPr>
              <w:jc w:val="center"/>
              <w:rPr>
                <w:sz w:val="16"/>
                <w:szCs w:val="16"/>
                <w:lang w:val="uk-UA"/>
              </w:rPr>
            </w:pPr>
            <w:r w:rsidRPr="00297F9F">
              <w:rPr>
                <w:sz w:val="16"/>
                <w:szCs w:val="16"/>
                <w:lang w:val="uk-UA"/>
              </w:rPr>
              <w:t>Га</w:t>
            </w:r>
            <w:r w:rsidR="00672F48" w:rsidRPr="00297F9F">
              <w:rPr>
                <w:sz w:val="16"/>
                <w:szCs w:val="16"/>
                <w:lang w:val="uk-UA"/>
              </w:rPr>
              <w:t>лузь</w:t>
            </w:r>
          </w:p>
        </w:tc>
        <w:tc>
          <w:tcPr>
            <w:tcW w:w="1903" w:type="dxa"/>
            <w:shd w:val="clear" w:color="auto" w:fill="auto"/>
          </w:tcPr>
          <w:p w:rsidR="009F37F4" w:rsidRPr="00297F9F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97F9F">
              <w:rPr>
                <w:sz w:val="16"/>
                <w:szCs w:val="16"/>
                <w:lang w:val="uk-UA"/>
              </w:rPr>
              <w:t>Ключові слова</w:t>
            </w:r>
          </w:p>
        </w:tc>
        <w:tc>
          <w:tcPr>
            <w:tcW w:w="1399" w:type="dxa"/>
            <w:shd w:val="clear" w:color="auto" w:fill="auto"/>
          </w:tcPr>
          <w:p w:rsidR="009F37F4" w:rsidRPr="00297F9F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97F9F">
              <w:rPr>
                <w:sz w:val="16"/>
                <w:szCs w:val="16"/>
                <w:lang w:val="uk-UA"/>
              </w:rPr>
              <w:t>Вид</w:t>
            </w:r>
          </w:p>
        </w:tc>
        <w:tc>
          <w:tcPr>
            <w:tcW w:w="1298" w:type="dxa"/>
          </w:tcPr>
          <w:p w:rsidR="009F37F4" w:rsidRPr="00297F9F" w:rsidRDefault="009F37F4" w:rsidP="00A04480">
            <w:pPr>
              <w:jc w:val="center"/>
              <w:rPr>
                <w:sz w:val="16"/>
                <w:szCs w:val="16"/>
                <w:lang w:val="uk-UA"/>
              </w:rPr>
            </w:pPr>
            <w:r w:rsidRPr="00297F9F">
              <w:rPr>
                <w:sz w:val="16"/>
                <w:szCs w:val="16"/>
                <w:lang w:val="uk-UA"/>
              </w:rPr>
              <w:t>Тип, носій</w:t>
            </w:r>
          </w:p>
        </w:tc>
        <w:tc>
          <w:tcPr>
            <w:tcW w:w="1276" w:type="dxa"/>
            <w:shd w:val="clear" w:color="auto" w:fill="auto"/>
          </w:tcPr>
          <w:p w:rsidR="009F37F4" w:rsidRPr="00297F9F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97F9F">
              <w:rPr>
                <w:sz w:val="16"/>
                <w:szCs w:val="16"/>
                <w:lang w:val="uk-UA"/>
              </w:rPr>
              <w:t>Форма зберігання документа</w:t>
            </w:r>
          </w:p>
        </w:tc>
        <w:tc>
          <w:tcPr>
            <w:tcW w:w="1499" w:type="dxa"/>
            <w:shd w:val="clear" w:color="auto" w:fill="auto"/>
          </w:tcPr>
          <w:p w:rsidR="009F37F4" w:rsidRPr="00297F9F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97F9F">
              <w:rPr>
                <w:sz w:val="16"/>
                <w:szCs w:val="16"/>
                <w:lang w:val="uk-UA"/>
              </w:rPr>
              <w:t>Місце зберігання</w:t>
            </w:r>
          </w:p>
        </w:tc>
        <w:tc>
          <w:tcPr>
            <w:tcW w:w="1275" w:type="dxa"/>
            <w:shd w:val="clear" w:color="auto" w:fill="auto"/>
          </w:tcPr>
          <w:p w:rsidR="009F37F4" w:rsidRPr="00297F9F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97F9F">
              <w:rPr>
                <w:sz w:val="16"/>
                <w:szCs w:val="16"/>
                <w:lang w:val="uk-UA"/>
              </w:rPr>
              <w:t>Додаткова інформація</w:t>
            </w:r>
          </w:p>
        </w:tc>
      </w:tr>
      <w:tr w:rsidR="009F37F4" w:rsidRPr="00297F9F" w:rsidTr="00297F9F">
        <w:tc>
          <w:tcPr>
            <w:tcW w:w="817" w:type="dxa"/>
            <w:shd w:val="clear" w:color="auto" w:fill="auto"/>
          </w:tcPr>
          <w:p w:rsidR="009F37F4" w:rsidRPr="00297F9F" w:rsidRDefault="00297F9F" w:rsidP="0024139B">
            <w:pPr>
              <w:rPr>
                <w:sz w:val="16"/>
                <w:szCs w:val="16"/>
                <w:lang w:val="uk-UA"/>
              </w:rPr>
            </w:pPr>
            <w:r w:rsidRPr="00297F9F">
              <w:rPr>
                <w:sz w:val="16"/>
                <w:szCs w:val="16"/>
                <w:lang w:val="uk-UA"/>
              </w:rPr>
              <w:t>1</w:t>
            </w:r>
            <w:bookmarkStart w:id="0" w:name="_GoBack"/>
            <w:bookmarkEnd w:id="0"/>
          </w:p>
        </w:tc>
        <w:tc>
          <w:tcPr>
            <w:tcW w:w="2552" w:type="dxa"/>
            <w:shd w:val="clear" w:color="auto" w:fill="auto"/>
          </w:tcPr>
          <w:p w:rsidR="009F37F4" w:rsidRPr="00297F9F" w:rsidRDefault="00297F9F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297F9F">
              <w:rPr>
                <w:sz w:val="16"/>
                <w:szCs w:val="16"/>
                <w:lang w:val="uk-UA"/>
              </w:rPr>
              <w:t xml:space="preserve">Про створення тимчасової робочої групи з реалізації </w:t>
            </w:r>
            <w:proofErr w:type="spellStart"/>
            <w:r w:rsidRPr="00297F9F">
              <w:rPr>
                <w:sz w:val="16"/>
                <w:szCs w:val="16"/>
                <w:lang w:val="uk-UA"/>
              </w:rPr>
              <w:t>проєкту</w:t>
            </w:r>
            <w:proofErr w:type="spellEnd"/>
            <w:r w:rsidRPr="00297F9F">
              <w:rPr>
                <w:sz w:val="16"/>
                <w:szCs w:val="16"/>
                <w:lang w:val="uk-UA"/>
              </w:rPr>
              <w:t xml:space="preserve"> «Підтримка м. Кривого Рогу на шляху до декарбонізації централізованого теплопостачання та підвищення стійкості системи теплопостачання», затвердження її складу й Положення про неї</w:t>
            </w:r>
          </w:p>
        </w:tc>
        <w:tc>
          <w:tcPr>
            <w:tcW w:w="1253" w:type="dxa"/>
            <w:shd w:val="clear" w:color="auto" w:fill="auto"/>
          </w:tcPr>
          <w:p w:rsidR="009F37F4" w:rsidRPr="00297F9F" w:rsidRDefault="00297F9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97F9F">
              <w:rPr>
                <w:sz w:val="16"/>
                <w:szCs w:val="16"/>
                <w:lang w:val="uk-UA"/>
              </w:rPr>
              <w:t>№ 217-р від 05.09.2025</w:t>
            </w:r>
          </w:p>
        </w:tc>
        <w:tc>
          <w:tcPr>
            <w:tcW w:w="1275" w:type="dxa"/>
            <w:shd w:val="clear" w:color="auto" w:fill="auto"/>
          </w:tcPr>
          <w:p w:rsidR="009F37F4" w:rsidRPr="00297F9F" w:rsidRDefault="00297F9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97F9F">
              <w:rPr>
                <w:sz w:val="16"/>
                <w:szCs w:val="16"/>
                <w:lang w:val="uk-UA"/>
              </w:rPr>
              <w:t xml:space="preserve">Відділ з питань </w:t>
            </w:r>
            <w:proofErr w:type="spellStart"/>
            <w:r w:rsidRPr="00297F9F">
              <w:rPr>
                <w:sz w:val="16"/>
                <w:szCs w:val="16"/>
                <w:lang w:val="uk-UA"/>
              </w:rPr>
              <w:t>енергоменеджменту</w:t>
            </w:r>
            <w:proofErr w:type="spellEnd"/>
            <w:r w:rsidRPr="00297F9F">
              <w:rPr>
                <w:sz w:val="16"/>
                <w:szCs w:val="16"/>
                <w:lang w:val="uk-UA"/>
              </w:rPr>
              <w:t xml:space="preserve"> та впровадження енергозберігаючих технологій</w:t>
            </w:r>
          </w:p>
        </w:tc>
        <w:tc>
          <w:tcPr>
            <w:tcW w:w="1299" w:type="dxa"/>
            <w:shd w:val="clear" w:color="auto" w:fill="auto"/>
          </w:tcPr>
          <w:p w:rsidR="009F37F4" w:rsidRPr="00297F9F" w:rsidRDefault="00297F9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97F9F">
              <w:rPr>
                <w:sz w:val="16"/>
                <w:szCs w:val="16"/>
                <w:lang w:val="uk-UA"/>
              </w:rPr>
              <w:t>Централізоване теплопостачання</w:t>
            </w:r>
          </w:p>
        </w:tc>
        <w:tc>
          <w:tcPr>
            <w:tcW w:w="1903" w:type="dxa"/>
            <w:shd w:val="clear" w:color="auto" w:fill="auto"/>
          </w:tcPr>
          <w:p w:rsidR="009F37F4" w:rsidRPr="00297F9F" w:rsidRDefault="00297F9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97F9F">
              <w:rPr>
                <w:sz w:val="16"/>
                <w:szCs w:val="16"/>
                <w:lang w:val="uk-UA"/>
              </w:rPr>
              <w:t>Декарбонізація, стійкість, теплопостачання</w:t>
            </w:r>
          </w:p>
        </w:tc>
        <w:tc>
          <w:tcPr>
            <w:tcW w:w="1399" w:type="dxa"/>
            <w:shd w:val="clear" w:color="auto" w:fill="auto"/>
          </w:tcPr>
          <w:p w:rsidR="009F37F4" w:rsidRPr="00297F9F" w:rsidRDefault="00297F9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97F9F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297F9F" w:rsidRDefault="00297F9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97F9F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297F9F" w:rsidRDefault="00297F9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97F9F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297F9F" w:rsidRDefault="00297F9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97F9F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297F9F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</w:tbl>
    <w:p w:rsidR="0024139B" w:rsidRPr="00DD4404" w:rsidRDefault="0024139B" w:rsidP="0024139B">
      <w:pPr>
        <w:jc w:val="center"/>
        <w:rPr>
          <w:sz w:val="22"/>
          <w:szCs w:val="22"/>
          <w:lang w:val="uk-UA"/>
        </w:rPr>
      </w:pPr>
    </w:p>
    <w:sectPr w:rsidR="0024139B" w:rsidRPr="00DD4404" w:rsidSect="00DD440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39B"/>
    <w:rsid w:val="000A6423"/>
    <w:rsid w:val="0024139B"/>
    <w:rsid w:val="00297F9F"/>
    <w:rsid w:val="004317AF"/>
    <w:rsid w:val="005545B8"/>
    <w:rsid w:val="00650338"/>
    <w:rsid w:val="00672F48"/>
    <w:rsid w:val="0073001A"/>
    <w:rsid w:val="00927FC1"/>
    <w:rsid w:val="009F37F4"/>
    <w:rsid w:val="00A04480"/>
    <w:rsid w:val="00A62D99"/>
    <w:rsid w:val="00A83F3D"/>
    <w:rsid w:val="00BF3FBC"/>
    <w:rsid w:val="00C519D6"/>
    <w:rsid w:val="00DD4404"/>
    <w:rsid w:val="00F8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A15C54"/>
  <w15:chartTrackingRefBased/>
  <w15:docId w15:val="{7F239F78-56D8-4E75-97F7-ED845A81E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41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485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ПЕРЕЛІК</vt:lpstr>
    </vt:vector>
  </TitlesOfParts>
  <Company>КАИ</Company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</dc:title>
  <dc:subject/>
  <dc:creator>matvijko</dc:creator>
  <cp:keywords/>
  <cp:lastModifiedBy>matvijko</cp:lastModifiedBy>
  <cp:revision>2</cp:revision>
  <dcterms:created xsi:type="dcterms:W3CDTF">2025-09-09T10:51:00Z</dcterms:created>
  <dcterms:modified xsi:type="dcterms:W3CDTF">2025-09-09T10:51:00Z</dcterms:modified>
</cp:coreProperties>
</file>